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03FC" w14:textId="60146715" w:rsidR="00B71B06" w:rsidRDefault="003F3B69">
      <w:pPr>
        <w:rPr>
          <w:color w:val="FF0000"/>
          <w:sz w:val="72"/>
          <w:szCs w:val="72"/>
          <w:lang w:val="en-US"/>
        </w:rPr>
      </w:pPr>
      <w:r>
        <w:rPr>
          <w:lang w:val="en-US"/>
        </w:rPr>
        <w:t>ELE 12</w:t>
      </w:r>
      <w:r w:rsidRPr="003F3B69">
        <w:rPr>
          <w:vertAlign w:val="superscript"/>
          <w:lang w:val="en-US"/>
        </w:rPr>
        <w:t>th</w:t>
      </w:r>
      <w:r>
        <w:rPr>
          <w:lang w:val="en-US"/>
        </w:rPr>
        <w:t xml:space="preserve"> March 2021 CS</w:t>
      </w:r>
    </w:p>
    <w:p w14:paraId="46F8913D" w14:textId="77777777" w:rsidR="00953E15" w:rsidRDefault="00953E15">
      <w:pPr>
        <w:rPr>
          <w:b/>
          <w:bCs/>
          <w:i/>
          <w:iCs/>
          <w:color w:val="000000" w:themeColor="text1"/>
          <w:sz w:val="48"/>
          <w:szCs w:val="48"/>
          <w:lang w:val="en-US"/>
        </w:rPr>
      </w:pPr>
      <w:r>
        <w:rPr>
          <w:b/>
          <w:bCs/>
          <w:i/>
          <w:iCs/>
          <w:noProof/>
          <w:color w:val="000000" w:themeColor="text1"/>
          <w:sz w:val="48"/>
          <w:szCs w:val="48"/>
          <w:lang w:val="en-US"/>
        </w:rPr>
        <w:drawing>
          <wp:inline distT="0" distB="0" distL="0" distR="0" wp14:anchorId="490F24FD" wp14:editId="728C895A">
            <wp:extent cx="1714500" cy="573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496" cy="605779"/>
                    </a:xfrm>
                    <a:prstGeom prst="rect">
                      <a:avLst/>
                    </a:prstGeom>
                    <a:noFill/>
                  </pic:spPr>
                </pic:pic>
              </a:graphicData>
            </a:graphic>
          </wp:inline>
        </w:drawing>
      </w:r>
    </w:p>
    <w:p w14:paraId="49BECED9" w14:textId="0ECA9DBC" w:rsidR="003F3B69" w:rsidRPr="00953E15" w:rsidRDefault="003F3B69">
      <w:pPr>
        <w:rPr>
          <w:b/>
          <w:bCs/>
          <w:color w:val="000000" w:themeColor="text1"/>
          <w:sz w:val="48"/>
          <w:szCs w:val="48"/>
          <w:lang w:val="en-US"/>
        </w:rPr>
      </w:pPr>
      <w:r w:rsidRPr="00953E15">
        <w:rPr>
          <w:b/>
          <w:bCs/>
          <w:i/>
          <w:iCs/>
          <w:color w:val="000000" w:themeColor="text1"/>
          <w:sz w:val="48"/>
          <w:szCs w:val="48"/>
          <w:lang w:val="en-US"/>
        </w:rPr>
        <w:t xml:space="preserve">the </w:t>
      </w:r>
      <w:r w:rsidRPr="00953E15">
        <w:rPr>
          <w:b/>
          <w:bCs/>
          <w:color w:val="000000" w:themeColor="text1"/>
          <w:sz w:val="48"/>
          <w:szCs w:val="48"/>
          <w:lang w:val="en-US"/>
        </w:rPr>
        <w:t xml:space="preserve">EMPLOYMENT LAW </w:t>
      </w:r>
      <w:r w:rsidR="00953E15" w:rsidRPr="00953E15">
        <w:rPr>
          <w:b/>
          <w:bCs/>
          <w:color w:val="000000" w:themeColor="text1"/>
          <w:sz w:val="48"/>
          <w:szCs w:val="48"/>
          <w:lang w:val="en-US"/>
        </w:rPr>
        <w:t>EXCHANGE.</w:t>
      </w:r>
    </w:p>
    <w:p w14:paraId="09C37DCE" w14:textId="48E8A4A1" w:rsidR="003F3B69" w:rsidRPr="00953E15" w:rsidRDefault="003F3B69">
      <w:pPr>
        <w:rPr>
          <w:b/>
          <w:bCs/>
          <w:i/>
          <w:iCs/>
          <w:color w:val="000000" w:themeColor="text1"/>
          <w:sz w:val="48"/>
          <w:szCs w:val="48"/>
          <w:lang w:val="en-US"/>
        </w:rPr>
      </w:pPr>
      <w:r w:rsidRPr="00953E15">
        <w:rPr>
          <w:b/>
          <w:bCs/>
          <w:color w:val="000000" w:themeColor="text1"/>
          <w:sz w:val="48"/>
          <w:szCs w:val="48"/>
          <w:lang w:val="en-US"/>
        </w:rPr>
        <w:t>12</w:t>
      </w:r>
      <w:r w:rsidRPr="00953E15">
        <w:rPr>
          <w:b/>
          <w:bCs/>
          <w:color w:val="000000" w:themeColor="text1"/>
          <w:sz w:val="48"/>
          <w:szCs w:val="48"/>
          <w:vertAlign w:val="superscript"/>
          <w:lang w:val="en-US"/>
        </w:rPr>
        <w:t>th</w:t>
      </w:r>
      <w:r w:rsidRPr="00953E15">
        <w:rPr>
          <w:b/>
          <w:bCs/>
          <w:color w:val="000000" w:themeColor="text1"/>
          <w:sz w:val="48"/>
          <w:szCs w:val="48"/>
          <w:lang w:val="en-US"/>
        </w:rPr>
        <w:t xml:space="preserve"> March 2021 Case Studies for Discussion</w:t>
      </w:r>
      <w:r w:rsidRPr="00953E15">
        <w:rPr>
          <w:b/>
          <w:bCs/>
          <w:i/>
          <w:iCs/>
          <w:color w:val="000000" w:themeColor="text1"/>
          <w:sz w:val="48"/>
          <w:szCs w:val="48"/>
          <w:lang w:val="en-US"/>
        </w:rPr>
        <w:t xml:space="preserve"> </w:t>
      </w:r>
    </w:p>
    <w:p w14:paraId="0F3EFC44" w14:textId="220C755F" w:rsidR="003F3B69" w:rsidRPr="009C099B" w:rsidRDefault="003F3B69">
      <w:pPr>
        <w:rPr>
          <w:color w:val="000000" w:themeColor="text1"/>
          <w:sz w:val="28"/>
          <w:szCs w:val="28"/>
          <w:lang w:val="en-US"/>
        </w:rPr>
      </w:pPr>
      <w:r w:rsidRPr="009C099B">
        <w:rPr>
          <w:color w:val="000000" w:themeColor="text1"/>
          <w:sz w:val="28"/>
          <w:szCs w:val="28"/>
          <w:lang w:val="en-US"/>
        </w:rPr>
        <w:t>The aim here is to explore in a practical way the issues that may arise from the application of HMRC’s IR 35 rules from April 2021.</w:t>
      </w:r>
      <w:r w:rsidR="00393B1E">
        <w:rPr>
          <w:color w:val="000000" w:themeColor="text1"/>
          <w:sz w:val="28"/>
          <w:szCs w:val="28"/>
          <w:lang w:val="en-US"/>
        </w:rPr>
        <w:t xml:space="preserve"> Please have a look at the case studies-I suggest if you have not done so you have a look at the H</w:t>
      </w:r>
      <w:r w:rsidR="00137849">
        <w:rPr>
          <w:color w:val="000000" w:themeColor="text1"/>
          <w:sz w:val="28"/>
          <w:szCs w:val="28"/>
          <w:lang w:val="en-US"/>
        </w:rPr>
        <w:t>M</w:t>
      </w:r>
      <w:r w:rsidR="00393B1E">
        <w:rPr>
          <w:color w:val="000000" w:themeColor="text1"/>
          <w:sz w:val="28"/>
          <w:szCs w:val="28"/>
          <w:lang w:val="en-US"/>
        </w:rPr>
        <w:t>RC CEST</w:t>
      </w:r>
      <w:r w:rsidR="00137849">
        <w:rPr>
          <w:color w:val="000000" w:themeColor="text1"/>
          <w:sz w:val="28"/>
          <w:szCs w:val="28"/>
          <w:lang w:val="en-US"/>
        </w:rPr>
        <w:t xml:space="preserve"> on their website. It is fortunately </w:t>
      </w:r>
      <w:r w:rsidR="00997DA6">
        <w:rPr>
          <w:color w:val="000000" w:themeColor="text1"/>
          <w:sz w:val="28"/>
          <w:szCs w:val="28"/>
          <w:lang w:val="en-US"/>
        </w:rPr>
        <w:t>s</w:t>
      </w:r>
      <w:r w:rsidR="00137849">
        <w:rPr>
          <w:color w:val="000000" w:themeColor="text1"/>
          <w:sz w:val="28"/>
          <w:szCs w:val="28"/>
          <w:lang w:val="en-US"/>
        </w:rPr>
        <w:t>horter and less complex than before.</w:t>
      </w:r>
    </w:p>
    <w:p w14:paraId="42D1404D" w14:textId="5C40E9C6" w:rsidR="003F3B69" w:rsidRPr="006D1C77" w:rsidRDefault="003F3B69">
      <w:pPr>
        <w:rPr>
          <w:b/>
          <w:bCs/>
          <w:color w:val="000000" w:themeColor="text1"/>
          <w:sz w:val="28"/>
          <w:szCs w:val="28"/>
          <w:lang w:val="en-US"/>
        </w:rPr>
      </w:pPr>
      <w:r w:rsidRPr="006D1C77">
        <w:rPr>
          <w:b/>
          <w:bCs/>
          <w:color w:val="000000" w:themeColor="text1"/>
          <w:sz w:val="28"/>
          <w:szCs w:val="28"/>
          <w:lang w:val="en-US"/>
        </w:rPr>
        <w:t>Case Study 1</w:t>
      </w:r>
    </w:p>
    <w:p w14:paraId="41552D3E" w14:textId="3447EA51" w:rsidR="003F3B69" w:rsidRDefault="003F3B69">
      <w:pPr>
        <w:rPr>
          <w:color w:val="000000" w:themeColor="text1"/>
          <w:sz w:val="28"/>
          <w:szCs w:val="28"/>
          <w:lang w:val="en-US"/>
        </w:rPr>
      </w:pPr>
      <w:r w:rsidRPr="009C099B">
        <w:rPr>
          <w:color w:val="000000" w:themeColor="text1"/>
          <w:sz w:val="28"/>
          <w:szCs w:val="28"/>
          <w:lang w:val="en-US"/>
        </w:rPr>
        <w:t xml:space="preserve">PG Ltd manufacture agricultural machinery. To assist with its Business Development </w:t>
      </w:r>
      <w:r w:rsidR="00953E15" w:rsidRPr="009C099B">
        <w:rPr>
          <w:color w:val="000000" w:themeColor="text1"/>
          <w:sz w:val="28"/>
          <w:szCs w:val="28"/>
          <w:lang w:val="en-US"/>
        </w:rPr>
        <w:t>Strategy,</w:t>
      </w:r>
      <w:r w:rsidRPr="009C099B">
        <w:rPr>
          <w:color w:val="000000" w:themeColor="text1"/>
          <w:sz w:val="28"/>
          <w:szCs w:val="28"/>
          <w:lang w:val="en-US"/>
        </w:rPr>
        <w:t xml:space="preserve"> it recruited in January 2021 a product Development specialist who had to be </w:t>
      </w:r>
      <w:r w:rsidR="006D1C77">
        <w:rPr>
          <w:color w:val="000000" w:themeColor="text1"/>
          <w:sz w:val="28"/>
          <w:szCs w:val="28"/>
          <w:lang w:val="en-US"/>
        </w:rPr>
        <w:t>f</w:t>
      </w:r>
      <w:r w:rsidRPr="009C099B">
        <w:rPr>
          <w:color w:val="000000" w:themeColor="text1"/>
          <w:sz w:val="28"/>
          <w:szCs w:val="28"/>
          <w:lang w:val="en-US"/>
        </w:rPr>
        <w:t>amiliar with the Portuguese market, along with a Portuguese language trainer. Rory was appointed to the first post, initially for 6 months but renewable</w:t>
      </w:r>
      <w:r w:rsidR="009C099B" w:rsidRPr="009C099B">
        <w:rPr>
          <w:color w:val="000000" w:themeColor="text1"/>
          <w:sz w:val="28"/>
          <w:szCs w:val="28"/>
          <w:lang w:val="en-US"/>
        </w:rPr>
        <w:t>. ‘Speak</w:t>
      </w:r>
      <w:r w:rsidR="00953E15">
        <w:rPr>
          <w:color w:val="000000" w:themeColor="text1"/>
          <w:sz w:val="28"/>
          <w:szCs w:val="28"/>
          <w:lang w:val="en-US"/>
        </w:rPr>
        <w:t xml:space="preserve"> </w:t>
      </w:r>
      <w:r w:rsidR="009C099B" w:rsidRPr="009C099B">
        <w:rPr>
          <w:color w:val="000000" w:themeColor="text1"/>
          <w:sz w:val="28"/>
          <w:szCs w:val="28"/>
          <w:lang w:val="en-US"/>
        </w:rPr>
        <w:t>to</w:t>
      </w:r>
      <w:r w:rsidR="00953E15">
        <w:rPr>
          <w:color w:val="000000" w:themeColor="text1"/>
          <w:sz w:val="28"/>
          <w:szCs w:val="28"/>
          <w:lang w:val="en-US"/>
        </w:rPr>
        <w:t xml:space="preserve"> </w:t>
      </w:r>
      <w:r w:rsidR="009C099B" w:rsidRPr="009C099B">
        <w:rPr>
          <w:color w:val="000000" w:themeColor="text1"/>
          <w:sz w:val="28"/>
          <w:szCs w:val="28"/>
          <w:lang w:val="en-US"/>
        </w:rPr>
        <w:t>Success and Associates’ was appointed to the second post, headed up by Sylvia.</w:t>
      </w:r>
      <w:r w:rsidR="00953E15">
        <w:rPr>
          <w:color w:val="000000" w:themeColor="text1"/>
          <w:sz w:val="28"/>
          <w:szCs w:val="28"/>
          <w:lang w:val="en-US"/>
        </w:rPr>
        <w:t xml:space="preserve"> </w:t>
      </w:r>
      <w:r w:rsidR="009C099B">
        <w:rPr>
          <w:color w:val="000000" w:themeColor="text1"/>
          <w:sz w:val="28"/>
          <w:szCs w:val="28"/>
          <w:lang w:val="en-US"/>
        </w:rPr>
        <w:t>She is appointed for a year’s contract and then she was told, ‘</w:t>
      </w:r>
      <w:r w:rsidR="00953E15">
        <w:rPr>
          <w:color w:val="000000" w:themeColor="text1"/>
          <w:sz w:val="28"/>
          <w:szCs w:val="28"/>
          <w:lang w:val="en-US"/>
        </w:rPr>
        <w:t>Let us</w:t>
      </w:r>
      <w:r w:rsidR="009C099B">
        <w:rPr>
          <w:color w:val="000000" w:themeColor="text1"/>
          <w:sz w:val="28"/>
          <w:szCs w:val="28"/>
          <w:lang w:val="en-US"/>
        </w:rPr>
        <w:t xml:space="preserve"> see how </w:t>
      </w:r>
      <w:r w:rsidR="00953E15">
        <w:rPr>
          <w:color w:val="000000" w:themeColor="text1"/>
          <w:sz w:val="28"/>
          <w:szCs w:val="28"/>
          <w:lang w:val="en-US"/>
        </w:rPr>
        <w:t>its</w:t>
      </w:r>
      <w:r w:rsidR="009C099B">
        <w:rPr>
          <w:color w:val="000000" w:themeColor="text1"/>
          <w:sz w:val="28"/>
          <w:szCs w:val="28"/>
          <w:lang w:val="en-US"/>
        </w:rPr>
        <w:t xml:space="preserve"> goes’.</w:t>
      </w:r>
    </w:p>
    <w:p w14:paraId="3FB8407F" w14:textId="6A99663D" w:rsidR="009C099B" w:rsidRDefault="009C099B">
      <w:pPr>
        <w:rPr>
          <w:color w:val="000000" w:themeColor="text1"/>
          <w:sz w:val="28"/>
          <w:szCs w:val="28"/>
          <w:lang w:val="en-US"/>
        </w:rPr>
      </w:pPr>
      <w:r>
        <w:rPr>
          <w:color w:val="000000" w:themeColor="text1"/>
          <w:sz w:val="28"/>
          <w:szCs w:val="28"/>
          <w:lang w:val="en-US"/>
        </w:rPr>
        <w:t xml:space="preserve">Rory is required to visit Portugal and told he must ‘closely liaise’ with PG’s senior management team. As the market is highly competitive, he is told he must not talk’ to </w:t>
      </w:r>
      <w:r w:rsidR="00953E15">
        <w:rPr>
          <w:color w:val="000000" w:themeColor="text1"/>
          <w:sz w:val="28"/>
          <w:szCs w:val="28"/>
          <w:lang w:val="en-US"/>
        </w:rPr>
        <w:t>others</w:t>
      </w:r>
      <w:r>
        <w:rPr>
          <w:color w:val="000000" w:themeColor="text1"/>
          <w:sz w:val="28"/>
          <w:szCs w:val="28"/>
          <w:lang w:val="en-US"/>
        </w:rPr>
        <w:t xml:space="preserve"> about his role.</w:t>
      </w:r>
      <w:r w:rsidR="006D1C77">
        <w:rPr>
          <w:color w:val="000000" w:themeColor="text1"/>
          <w:sz w:val="28"/>
          <w:szCs w:val="28"/>
          <w:lang w:val="en-US"/>
        </w:rPr>
        <w:t xml:space="preserve"> </w:t>
      </w:r>
      <w:r>
        <w:rPr>
          <w:color w:val="000000" w:themeColor="text1"/>
          <w:sz w:val="28"/>
          <w:szCs w:val="28"/>
          <w:lang w:val="en-US"/>
        </w:rPr>
        <w:t>He should also consider, in principle, his role to be a full time one.</w:t>
      </w:r>
      <w:r w:rsidR="00953E15">
        <w:rPr>
          <w:color w:val="000000" w:themeColor="text1"/>
          <w:sz w:val="28"/>
          <w:szCs w:val="28"/>
          <w:lang w:val="en-US"/>
        </w:rPr>
        <w:t xml:space="preserve"> </w:t>
      </w:r>
      <w:r>
        <w:rPr>
          <w:color w:val="000000" w:themeColor="text1"/>
          <w:sz w:val="28"/>
          <w:szCs w:val="28"/>
          <w:lang w:val="en-US"/>
        </w:rPr>
        <w:t>The financial arrangements for Rory are that PG will pay Rory’s ‘day rate’ for the six months, though he can,’</w:t>
      </w:r>
      <w:r w:rsidR="00953E15">
        <w:rPr>
          <w:color w:val="000000" w:themeColor="text1"/>
          <w:sz w:val="28"/>
          <w:szCs w:val="28"/>
          <w:lang w:val="en-US"/>
        </w:rPr>
        <w:t xml:space="preserve"> </w:t>
      </w:r>
      <w:r>
        <w:rPr>
          <w:color w:val="000000" w:themeColor="text1"/>
          <w:sz w:val="28"/>
          <w:szCs w:val="28"/>
          <w:lang w:val="en-US"/>
        </w:rPr>
        <w:t>bring in other specialists as needed, though they would be paid by Rory as part of his day rate’</w:t>
      </w:r>
      <w:r w:rsidR="006D1C77">
        <w:rPr>
          <w:color w:val="000000" w:themeColor="text1"/>
          <w:sz w:val="28"/>
          <w:szCs w:val="28"/>
          <w:lang w:val="en-US"/>
        </w:rPr>
        <w:t xml:space="preserve"> unless Rory argues otherwise.</w:t>
      </w:r>
      <w:r w:rsidR="00953E15">
        <w:rPr>
          <w:color w:val="000000" w:themeColor="text1"/>
          <w:sz w:val="28"/>
          <w:szCs w:val="28"/>
          <w:lang w:val="en-US"/>
        </w:rPr>
        <w:t xml:space="preserve"> </w:t>
      </w:r>
      <w:proofErr w:type="gramStart"/>
      <w:r w:rsidR="006D1C77">
        <w:rPr>
          <w:color w:val="000000" w:themeColor="text1"/>
          <w:sz w:val="28"/>
          <w:szCs w:val="28"/>
          <w:lang w:val="en-US"/>
        </w:rPr>
        <w:t>(</w:t>
      </w:r>
      <w:proofErr w:type="gramEnd"/>
      <w:r w:rsidR="006D1C77">
        <w:rPr>
          <w:color w:val="000000" w:themeColor="text1"/>
          <w:sz w:val="28"/>
          <w:szCs w:val="28"/>
          <w:lang w:val="en-US"/>
        </w:rPr>
        <w:t>PG are very mindful of the need to control costs)</w:t>
      </w:r>
      <w:r>
        <w:rPr>
          <w:color w:val="000000" w:themeColor="text1"/>
          <w:sz w:val="28"/>
          <w:szCs w:val="28"/>
          <w:lang w:val="en-US"/>
        </w:rPr>
        <w:t>.Rory is required to report fully and on a monthly basis to PG</w:t>
      </w:r>
      <w:r w:rsidR="006D1C77">
        <w:rPr>
          <w:color w:val="000000" w:themeColor="text1"/>
          <w:sz w:val="28"/>
          <w:szCs w:val="28"/>
          <w:lang w:val="en-US"/>
        </w:rPr>
        <w:t>’s senior management on the progress of the project.</w:t>
      </w:r>
    </w:p>
    <w:p w14:paraId="2EEF0AF6" w14:textId="25DA64BD" w:rsidR="006D1C77" w:rsidRDefault="006D1C77">
      <w:pPr>
        <w:rPr>
          <w:color w:val="000000" w:themeColor="text1"/>
          <w:sz w:val="28"/>
          <w:szCs w:val="28"/>
          <w:lang w:val="en-US"/>
        </w:rPr>
      </w:pPr>
      <w:r>
        <w:rPr>
          <w:color w:val="000000" w:themeColor="text1"/>
          <w:sz w:val="28"/>
          <w:szCs w:val="28"/>
          <w:lang w:val="en-US"/>
        </w:rPr>
        <w:t xml:space="preserve">Sylvia has asked PG whether she can bring in colleagues to assist with the </w:t>
      </w:r>
      <w:r w:rsidR="00953E15">
        <w:rPr>
          <w:color w:val="000000" w:themeColor="text1"/>
          <w:sz w:val="28"/>
          <w:szCs w:val="28"/>
          <w:lang w:val="en-US"/>
        </w:rPr>
        <w:t>work,</w:t>
      </w:r>
      <w:r>
        <w:rPr>
          <w:color w:val="000000" w:themeColor="text1"/>
          <w:sz w:val="28"/>
          <w:szCs w:val="28"/>
          <w:lang w:val="en-US"/>
        </w:rPr>
        <w:t xml:space="preserve"> but she is </w:t>
      </w:r>
      <w:r w:rsidR="00953E15">
        <w:rPr>
          <w:color w:val="000000" w:themeColor="text1"/>
          <w:sz w:val="28"/>
          <w:szCs w:val="28"/>
          <w:lang w:val="en-US"/>
        </w:rPr>
        <w:t>told;’ We</w:t>
      </w:r>
      <w:r>
        <w:rPr>
          <w:color w:val="000000" w:themeColor="text1"/>
          <w:sz w:val="28"/>
          <w:szCs w:val="28"/>
          <w:lang w:val="en-US"/>
        </w:rPr>
        <w:t xml:space="preserve"> are building an integrated team here and would like all members to be fully committed, so would strongly prefer </w:t>
      </w:r>
      <w:r w:rsidR="00953E15">
        <w:rPr>
          <w:color w:val="000000" w:themeColor="text1"/>
          <w:sz w:val="28"/>
          <w:szCs w:val="28"/>
          <w:lang w:val="en-US"/>
        </w:rPr>
        <w:t>consistency</w:t>
      </w:r>
      <w:r>
        <w:rPr>
          <w:color w:val="000000" w:themeColor="text1"/>
          <w:sz w:val="28"/>
          <w:szCs w:val="28"/>
          <w:lang w:val="en-US"/>
        </w:rPr>
        <w:t xml:space="preserve"> of personnel’.</w:t>
      </w:r>
    </w:p>
    <w:p w14:paraId="7EC6E128" w14:textId="233B8361" w:rsidR="006D1C77" w:rsidRDefault="006D1C77">
      <w:pPr>
        <w:rPr>
          <w:b/>
          <w:bCs/>
          <w:color w:val="000000" w:themeColor="text1"/>
          <w:sz w:val="28"/>
          <w:szCs w:val="28"/>
          <w:lang w:val="en-US"/>
        </w:rPr>
      </w:pPr>
      <w:r>
        <w:rPr>
          <w:b/>
          <w:bCs/>
          <w:color w:val="000000" w:themeColor="text1"/>
          <w:sz w:val="28"/>
          <w:szCs w:val="28"/>
          <w:lang w:val="en-US"/>
        </w:rPr>
        <w:t>What more information would you need to determine correct status?</w:t>
      </w:r>
    </w:p>
    <w:p w14:paraId="3D2BF369" w14:textId="6A39E5D7" w:rsidR="006D1C77" w:rsidRDefault="006D1C77">
      <w:pPr>
        <w:rPr>
          <w:b/>
          <w:bCs/>
          <w:color w:val="000000" w:themeColor="text1"/>
          <w:sz w:val="28"/>
          <w:szCs w:val="28"/>
          <w:lang w:val="en-US"/>
        </w:rPr>
      </w:pPr>
      <w:r>
        <w:rPr>
          <w:b/>
          <w:bCs/>
          <w:color w:val="000000" w:themeColor="text1"/>
          <w:sz w:val="28"/>
          <w:szCs w:val="28"/>
          <w:lang w:val="en-US"/>
        </w:rPr>
        <w:lastRenderedPageBreak/>
        <w:t>What is your assessment on the facts as already provided as to the IR 35 status of Rory and Sylvia?</w:t>
      </w:r>
    </w:p>
    <w:p w14:paraId="4A335287" w14:textId="2DF1F4B0" w:rsidR="006D1C77" w:rsidRDefault="006D1C77">
      <w:pPr>
        <w:rPr>
          <w:b/>
          <w:bCs/>
          <w:color w:val="000000" w:themeColor="text1"/>
          <w:sz w:val="28"/>
          <w:szCs w:val="28"/>
          <w:lang w:val="en-US"/>
        </w:rPr>
      </w:pPr>
    </w:p>
    <w:p w14:paraId="3644D024" w14:textId="08F1C481" w:rsidR="006D1C77" w:rsidRDefault="006D1C77">
      <w:pPr>
        <w:rPr>
          <w:b/>
          <w:bCs/>
          <w:color w:val="000000" w:themeColor="text1"/>
          <w:sz w:val="28"/>
          <w:szCs w:val="28"/>
          <w:lang w:val="en-US"/>
        </w:rPr>
      </w:pPr>
    </w:p>
    <w:p w14:paraId="3E0C5105" w14:textId="798D0395" w:rsidR="006D1C77" w:rsidRDefault="006D1C77">
      <w:pPr>
        <w:rPr>
          <w:b/>
          <w:bCs/>
          <w:color w:val="000000" w:themeColor="text1"/>
          <w:sz w:val="28"/>
          <w:szCs w:val="28"/>
          <w:lang w:val="en-US"/>
        </w:rPr>
      </w:pPr>
    </w:p>
    <w:p w14:paraId="31CF5202" w14:textId="3543FB81" w:rsidR="006D1C77" w:rsidRDefault="006D1C77">
      <w:pPr>
        <w:rPr>
          <w:b/>
          <w:bCs/>
          <w:color w:val="000000" w:themeColor="text1"/>
          <w:sz w:val="28"/>
          <w:szCs w:val="28"/>
          <w:lang w:val="en-US"/>
        </w:rPr>
      </w:pPr>
      <w:r>
        <w:rPr>
          <w:b/>
          <w:bCs/>
          <w:color w:val="000000" w:themeColor="text1"/>
          <w:sz w:val="28"/>
          <w:szCs w:val="28"/>
          <w:lang w:val="en-US"/>
        </w:rPr>
        <w:t>Case Study 2.</w:t>
      </w:r>
    </w:p>
    <w:p w14:paraId="0C145E01" w14:textId="2E7C9CD6" w:rsidR="006D1C77" w:rsidRDefault="006D1C77">
      <w:pPr>
        <w:rPr>
          <w:color w:val="000000" w:themeColor="text1"/>
          <w:sz w:val="28"/>
          <w:szCs w:val="28"/>
          <w:lang w:val="en-US"/>
        </w:rPr>
      </w:pPr>
      <w:r>
        <w:rPr>
          <w:color w:val="000000" w:themeColor="text1"/>
          <w:sz w:val="28"/>
          <w:szCs w:val="28"/>
          <w:lang w:val="en-US"/>
        </w:rPr>
        <w:t>Taylor and Co</w:t>
      </w:r>
      <w:r w:rsidR="008269CD">
        <w:rPr>
          <w:color w:val="000000" w:themeColor="text1"/>
          <w:sz w:val="28"/>
          <w:szCs w:val="28"/>
          <w:lang w:val="en-US"/>
        </w:rPr>
        <w:t xml:space="preserve"> </w:t>
      </w:r>
      <w:r>
        <w:rPr>
          <w:color w:val="000000" w:themeColor="text1"/>
          <w:sz w:val="28"/>
          <w:szCs w:val="28"/>
          <w:lang w:val="en-US"/>
        </w:rPr>
        <w:t>lt</w:t>
      </w:r>
      <w:r w:rsidR="008269CD">
        <w:rPr>
          <w:color w:val="000000" w:themeColor="text1"/>
          <w:sz w:val="28"/>
          <w:szCs w:val="28"/>
          <w:lang w:val="en-US"/>
        </w:rPr>
        <w:t>d</w:t>
      </w:r>
      <w:r>
        <w:rPr>
          <w:color w:val="000000" w:themeColor="text1"/>
          <w:sz w:val="28"/>
          <w:szCs w:val="28"/>
          <w:lang w:val="en-US"/>
        </w:rPr>
        <w:t xml:space="preserve"> is a major firm of accountants</w:t>
      </w:r>
      <w:r w:rsidR="008269CD">
        <w:rPr>
          <w:color w:val="000000" w:themeColor="text1"/>
          <w:sz w:val="28"/>
          <w:szCs w:val="28"/>
          <w:lang w:val="en-US"/>
        </w:rPr>
        <w:t xml:space="preserve"> employing 255 staff. Their headquarters are in West </w:t>
      </w:r>
      <w:r w:rsidR="00953E15">
        <w:rPr>
          <w:color w:val="000000" w:themeColor="text1"/>
          <w:sz w:val="28"/>
          <w:szCs w:val="28"/>
          <w:lang w:val="en-US"/>
        </w:rPr>
        <w:t>London. They</w:t>
      </w:r>
      <w:r w:rsidR="008269CD">
        <w:rPr>
          <w:color w:val="000000" w:themeColor="text1"/>
          <w:sz w:val="28"/>
          <w:szCs w:val="28"/>
          <w:lang w:val="en-US"/>
        </w:rPr>
        <w:t xml:space="preserve"> have been upgrading it. They have employed Janet, a freelance garden designer to upgrade the land around the </w:t>
      </w:r>
      <w:r w:rsidR="00953E15">
        <w:rPr>
          <w:color w:val="000000" w:themeColor="text1"/>
          <w:sz w:val="28"/>
          <w:szCs w:val="28"/>
          <w:lang w:val="en-US"/>
        </w:rPr>
        <w:t>building. She</w:t>
      </w:r>
      <w:r w:rsidR="008269CD">
        <w:rPr>
          <w:color w:val="000000" w:themeColor="text1"/>
          <w:sz w:val="28"/>
          <w:szCs w:val="28"/>
          <w:lang w:val="en-US"/>
        </w:rPr>
        <w:t xml:space="preserve"> will undertake a </w:t>
      </w:r>
      <w:r w:rsidR="00953E15">
        <w:rPr>
          <w:color w:val="000000" w:themeColor="text1"/>
          <w:sz w:val="28"/>
          <w:szCs w:val="28"/>
          <w:lang w:val="en-US"/>
        </w:rPr>
        <w:t>3-month</w:t>
      </w:r>
      <w:r w:rsidR="008269CD">
        <w:rPr>
          <w:color w:val="000000" w:themeColor="text1"/>
          <w:sz w:val="28"/>
          <w:szCs w:val="28"/>
          <w:lang w:val="en-US"/>
        </w:rPr>
        <w:t xml:space="preserve"> project and upon its competition she will attend one day a week for maintenance. She operates through her own </w:t>
      </w:r>
      <w:r w:rsidR="00953E15">
        <w:rPr>
          <w:color w:val="000000" w:themeColor="text1"/>
          <w:sz w:val="28"/>
          <w:szCs w:val="28"/>
          <w:lang w:val="en-US"/>
        </w:rPr>
        <w:t>PSC (Merry Plants</w:t>
      </w:r>
      <w:r w:rsidR="008269CD">
        <w:rPr>
          <w:color w:val="000000" w:themeColor="text1"/>
          <w:sz w:val="28"/>
          <w:szCs w:val="28"/>
          <w:lang w:val="en-US"/>
        </w:rPr>
        <w:t xml:space="preserve">) and charges a basic rate of £600 a day, which includes her expenses but not the materials for the gardens themselves. Taylor has a contract with </w:t>
      </w:r>
      <w:r w:rsidR="00953E15">
        <w:rPr>
          <w:color w:val="000000" w:themeColor="text1"/>
          <w:sz w:val="28"/>
          <w:szCs w:val="28"/>
          <w:lang w:val="en-US"/>
        </w:rPr>
        <w:t>Happy Garden</w:t>
      </w:r>
      <w:r w:rsidR="008269CD">
        <w:rPr>
          <w:color w:val="000000" w:themeColor="text1"/>
          <w:sz w:val="28"/>
          <w:szCs w:val="28"/>
          <w:lang w:val="en-US"/>
        </w:rPr>
        <w:t xml:space="preserve"> plc</w:t>
      </w:r>
      <w:r w:rsidR="00EE1D58">
        <w:rPr>
          <w:color w:val="000000" w:themeColor="text1"/>
          <w:sz w:val="28"/>
          <w:szCs w:val="28"/>
          <w:lang w:val="en-US"/>
        </w:rPr>
        <w:t>,</w:t>
      </w:r>
      <w:r w:rsidR="008269CD">
        <w:rPr>
          <w:color w:val="000000" w:themeColor="text1"/>
          <w:sz w:val="28"/>
          <w:szCs w:val="28"/>
          <w:lang w:val="en-US"/>
        </w:rPr>
        <w:t xml:space="preserve"> as their other premises also have gardening requirements.</w:t>
      </w:r>
      <w:r w:rsidR="00EE1D58">
        <w:rPr>
          <w:color w:val="000000" w:themeColor="text1"/>
          <w:sz w:val="28"/>
          <w:szCs w:val="28"/>
          <w:lang w:val="en-US"/>
        </w:rPr>
        <w:t xml:space="preserve"> </w:t>
      </w:r>
      <w:r w:rsidR="008269CD">
        <w:rPr>
          <w:color w:val="000000" w:themeColor="text1"/>
          <w:sz w:val="28"/>
          <w:szCs w:val="28"/>
          <w:lang w:val="en-US"/>
        </w:rPr>
        <w:t>Janet works for other clients, though Taylor is her main client currently.</w:t>
      </w:r>
      <w:r w:rsidR="00EE1D58">
        <w:rPr>
          <w:color w:val="000000" w:themeColor="text1"/>
          <w:sz w:val="28"/>
          <w:szCs w:val="28"/>
          <w:lang w:val="en-US"/>
        </w:rPr>
        <w:t xml:space="preserve"> </w:t>
      </w:r>
      <w:r w:rsidR="008269CD">
        <w:rPr>
          <w:color w:val="000000" w:themeColor="text1"/>
          <w:sz w:val="28"/>
          <w:szCs w:val="28"/>
          <w:lang w:val="en-US"/>
        </w:rPr>
        <w:t xml:space="preserve">Although Janet liaises with the senior partners at Taylor and </w:t>
      </w:r>
      <w:r w:rsidR="00953E15">
        <w:rPr>
          <w:color w:val="000000" w:themeColor="text1"/>
          <w:sz w:val="28"/>
          <w:szCs w:val="28"/>
          <w:lang w:val="en-US"/>
        </w:rPr>
        <w:t>Co,</w:t>
      </w:r>
      <w:r w:rsidR="008269CD">
        <w:rPr>
          <w:color w:val="000000" w:themeColor="text1"/>
          <w:sz w:val="28"/>
          <w:szCs w:val="28"/>
          <w:lang w:val="en-US"/>
        </w:rPr>
        <w:t xml:space="preserve"> she decides on the design but does aim to reflect her client’s preferences. She has a sign in the new garden stating ’Garden designed by </w:t>
      </w:r>
      <w:r w:rsidR="00953E15">
        <w:rPr>
          <w:color w:val="000000" w:themeColor="text1"/>
          <w:sz w:val="28"/>
          <w:szCs w:val="28"/>
          <w:lang w:val="en-US"/>
        </w:rPr>
        <w:t>Merry Plants</w:t>
      </w:r>
      <w:r w:rsidR="008269CD">
        <w:rPr>
          <w:color w:val="000000" w:themeColor="text1"/>
          <w:sz w:val="28"/>
          <w:szCs w:val="28"/>
          <w:lang w:val="en-US"/>
        </w:rPr>
        <w:t>’.</w:t>
      </w:r>
    </w:p>
    <w:p w14:paraId="1C31A27B" w14:textId="47D3A42F" w:rsidR="008269CD" w:rsidRDefault="008269CD">
      <w:pPr>
        <w:rPr>
          <w:b/>
          <w:bCs/>
          <w:color w:val="000000" w:themeColor="text1"/>
          <w:sz w:val="28"/>
          <w:szCs w:val="28"/>
          <w:lang w:val="en-US"/>
        </w:rPr>
      </w:pPr>
      <w:r>
        <w:rPr>
          <w:b/>
          <w:bCs/>
          <w:color w:val="000000" w:themeColor="text1"/>
          <w:sz w:val="28"/>
          <w:szCs w:val="28"/>
          <w:lang w:val="en-US"/>
        </w:rPr>
        <w:t xml:space="preserve">What would be her correct </w:t>
      </w:r>
      <w:r w:rsidR="006B11D7">
        <w:rPr>
          <w:b/>
          <w:bCs/>
          <w:color w:val="000000" w:themeColor="text1"/>
          <w:sz w:val="28"/>
          <w:szCs w:val="28"/>
          <w:lang w:val="en-US"/>
        </w:rPr>
        <w:t>tax status?</w:t>
      </w:r>
    </w:p>
    <w:p w14:paraId="1D4E8CB2" w14:textId="624EBCF0" w:rsidR="006B11D7" w:rsidRDefault="006B11D7">
      <w:pPr>
        <w:rPr>
          <w:b/>
          <w:bCs/>
          <w:color w:val="000000" w:themeColor="text1"/>
          <w:sz w:val="28"/>
          <w:szCs w:val="28"/>
          <w:lang w:val="en-US"/>
        </w:rPr>
      </w:pPr>
      <w:r>
        <w:rPr>
          <w:b/>
          <w:bCs/>
          <w:color w:val="000000" w:themeColor="text1"/>
          <w:sz w:val="28"/>
          <w:szCs w:val="28"/>
          <w:lang w:val="en-US"/>
        </w:rPr>
        <w:t>Why?</w:t>
      </w:r>
    </w:p>
    <w:p w14:paraId="01B32007" w14:textId="4FE0620B" w:rsidR="006B11D7" w:rsidRDefault="006B11D7">
      <w:pPr>
        <w:rPr>
          <w:b/>
          <w:bCs/>
          <w:color w:val="000000" w:themeColor="text1"/>
          <w:sz w:val="28"/>
          <w:szCs w:val="28"/>
          <w:lang w:val="en-US"/>
        </w:rPr>
      </w:pPr>
    </w:p>
    <w:p w14:paraId="6E1E0DFF" w14:textId="120BE3DB" w:rsidR="006B11D7" w:rsidRDefault="006B11D7">
      <w:pPr>
        <w:rPr>
          <w:b/>
          <w:bCs/>
          <w:color w:val="000000" w:themeColor="text1"/>
          <w:sz w:val="28"/>
          <w:szCs w:val="28"/>
          <w:lang w:val="en-US"/>
        </w:rPr>
      </w:pPr>
    </w:p>
    <w:p w14:paraId="6D30F18B" w14:textId="0ECE47DE" w:rsidR="006B11D7" w:rsidRDefault="006B11D7">
      <w:pPr>
        <w:rPr>
          <w:b/>
          <w:bCs/>
          <w:color w:val="000000" w:themeColor="text1"/>
          <w:sz w:val="28"/>
          <w:szCs w:val="28"/>
          <w:lang w:val="en-US"/>
        </w:rPr>
      </w:pPr>
      <w:r>
        <w:rPr>
          <w:b/>
          <w:bCs/>
          <w:color w:val="000000" w:themeColor="text1"/>
          <w:sz w:val="28"/>
          <w:szCs w:val="28"/>
          <w:lang w:val="en-US"/>
        </w:rPr>
        <w:t>Case Study 3.</w:t>
      </w:r>
    </w:p>
    <w:p w14:paraId="1AA7D050" w14:textId="620E8F97" w:rsidR="006B11D7" w:rsidRDefault="00953E15">
      <w:pPr>
        <w:rPr>
          <w:i/>
          <w:iCs/>
          <w:color w:val="000000" w:themeColor="text1"/>
          <w:sz w:val="28"/>
          <w:szCs w:val="28"/>
          <w:lang w:val="en-US"/>
        </w:rPr>
      </w:pPr>
      <w:r>
        <w:rPr>
          <w:color w:val="000000" w:themeColor="text1"/>
          <w:sz w:val="28"/>
          <w:szCs w:val="28"/>
          <w:lang w:val="en-US"/>
        </w:rPr>
        <w:t>F</w:t>
      </w:r>
      <w:r w:rsidRPr="006B11D7">
        <w:rPr>
          <w:color w:val="000000" w:themeColor="text1"/>
          <w:sz w:val="28"/>
          <w:szCs w:val="28"/>
          <w:lang w:val="en-US"/>
        </w:rPr>
        <w:t>ix Sick</w:t>
      </w:r>
      <w:r w:rsidR="006B11D7">
        <w:rPr>
          <w:color w:val="000000" w:themeColor="text1"/>
          <w:sz w:val="28"/>
          <w:szCs w:val="28"/>
          <w:lang w:val="en-US"/>
        </w:rPr>
        <w:t xml:space="preserve"> Ltd is a private medical practice and </w:t>
      </w:r>
      <w:r>
        <w:rPr>
          <w:color w:val="000000" w:themeColor="text1"/>
          <w:sz w:val="28"/>
          <w:szCs w:val="28"/>
          <w:lang w:val="en-US"/>
        </w:rPr>
        <w:t>specializes</w:t>
      </w:r>
      <w:r w:rsidR="006B11D7">
        <w:rPr>
          <w:color w:val="000000" w:themeColor="text1"/>
          <w:sz w:val="28"/>
          <w:szCs w:val="28"/>
          <w:lang w:val="en-US"/>
        </w:rPr>
        <w:t xml:space="preserve"> in on-line medical advice and support.</w:t>
      </w:r>
      <w:r w:rsidR="00A538A9">
        <w:rPr>
          <w:color w:val="000000" w:themeColor="text1"/>
          <w:sz w:val="28"/>
          <w:szCs w:val="28"/>
          <w:lang w:val="en-US"/>
        </w:rPr>
        <w:t xml:space="preserve"> </w:t>
      </w:r>
      <w:r w:rsidR="006B11D7">
        <w:rPr>
          <w:color w:val="000000" w:themeColor="text1"/>
          <w:sz w:val="28"/>
          <w:szCs w:val="28"/>
          <w:lang w:val="en-US"/>
        </w:rPr>
        <w:t xml:space="preserve">It </w:t>
      </w:r>
      <w:r w:rsidR="00A538A9">
        <w:rPr>
          <w:color w:val="000000" w:themeColor="text1"/>
          <w:sz w:val="28"/>
          <w:szCs w:val="28"/>
          <w:lang w:val="en-US"/>
        </w:rPr>
        <w:t>uses</w:t>
      </w:r>
      <w:r w:rsidR="006B11D7">
        <w:rPr>
          <w:color w:val="000000" w:themeColor="text1"/>
          <w:sz w:val="28"/>
          <w:szCs w:val="28"/>
          <w:lang w:val="en-US"/>
        </w:rPr>
        <w:t xml:space="preserve"> several hundred medically qualified staff under ‘consultancy </w:t>
      </w:r>
      <w:r>
        <w:rPr>
          <w:color w:val="000000" w:themeColor="text1"/>
          <w:sz w:val="28"/>
          <w:szCs w:val="28"/>
          <w:lang w:val="en-US"/>
        </w:rPr>
        <w:t>contracts</w:t>
      </w:r>
      <w:r w:rsidR="006B11D7">
        <w:rPr>
          <w:color w:val="000000" w:themeColor="text1"/>
          <w:sz w:val="28"/>
          <w:szCs w:val="28"/>
          <w:lang w:val="en-US"/>
        </w:rPr>
        <w:t>. The company uses standard form contracts which are both complex and lengthy. The consultants are treated as self-employed and responsible for their own tax, though many are based outside the UK.</w:t>
      </w:r>
      <w:r w:rsidR="003D09DF">
        <w:rPr>
          <w:color w:val="000000" w:themeColor="text1"/>
          <w:sz w:val="28"/>
          <w:szCs w:val="28"/>
          <w:lang w:val="en-US"/>
        </w:rPr>
        <w:t xml:space="preserve"> </w:t>
      </w:r>
      <w:r w:rsidR="006B11D7">
        <w:rPr>
          <w:color w:val="000000" w:themeColor="text1"/>
          <w:sz w:val="28"/>
          <w:szCs w:val="28"/>
          <w:lang w:val="en-US"/>
        </w:rPr>
        <w:t xml:space="preserve">Potential patients visit </w:t>
      </w:r>
      <w:r>
        <w:rPr>
          <w:color w:val="000000" w:themeColor="text1"/>
          <w:sz w:val="28"/>
          <w:szCs w:val="28"/>
          <w:lang w:val="en-US"/>
        </w:rPr>
        <w:t>Fix sick’s</w:t>
      </w:r>
      <w:r w:rsidR="006B11D7">
        <w:rPr>
          <w:color w:val="000000" w:themeColor="text1"/>
          <w:sz w:val="28"/>
          <w:szCs w:val="28"/>
          <w:lang w:val="en-US"/>
        </w:rPr>
        <w:t xml:space="preserve"> website, pay them an agreed fee for ‘professional </w:t>
      </w:r>
      <w:r>
        <w:rPr>
          <w:color w:val="000000" w:themeColor="text1"/>
          <w:sz w:val="28"/>
          <w:szCs w:val="28"/>
          <w:lang w:val="en-US"/>
        </w:rPr>
        <w:t>services</w:t>
      </w:r>
      <w:r w:rsidR="006B11D7">
        <w:rPr>
          <w:color w:val="000000" w:themeColor="text1"/>
          <w:sz w:val="28"/>
          <w:szCs w:val="28"/>
          <w:lang w:val="en-US"/>
        </w:rPr>
        <w:t xml:space="preserve"> and </w:t>
      </w:r>
      <w:r>
        <w:rPr>
          <w:color w:val="000000" w:themeColor="text1"/>
          <w:sz w:val="28"/>
          <w:szCs w:val="28"/>
          <w:lang w:val="en-US"/>
        </w:rPr>
        <w:t>Fix sick</w:t>
      </w:r>
      <w:r w:rsidR="00351A3D">
        <w:rPr>
          <w:color w:val="000000" w:themeColor="text1"/>
          <w:sz w:val="28"/>
          <w:szCs w:val="28"/>
          <w:lang w:val="en-US"/>
        </w:rPr>
        <w:t xml:space="preserve"> </w:t>
      </w:r>
      <w:r w:rsidR="006B11D7">
        <w:rPr>
          <w:color w:val="000000" w:themeColor="text1"/>
          <w:sz w:val="28"/>
          <w:szCs w:val="28"/>
          <w:lang w:val="en-US"/>
        </w:rPr>
        <w:t xml:space="preserve">assures them that </w:t>
      </w:r>
      <w:r>
        <w:rPr>
          <w:color w:val="000000" w:themeColor="text1"/>
          <w:sz w:val="28"/>
          <w:szCs w:val="28"/>
          <w:lang w:val="en-US"/>
        </w:rPr>
        <w:t>Fix sick’s</w:t>
      </w:r>
      <w:r w:rsidR="006B11D7">
        <w:rPr>
          <w:color w:val="000000" w:themeColor="text1"/>
          <w:sz w:val="28"/>
          <w:szCs w:val="28"/>
          <w:lang w:val="en-US"/>
        </w:rPr>
        <w:t xml:space="preserve"> procedures closely check out both the medical staffs’ qualifications and </w:t>
      </w:r>
      <w:r>
        <w:rPr>
          <w:color w:val="000000" w:themeColor="text1"/>
          <w:sz w:val="28"/>
          <w:szCs w:val="28"/>
          <w:lang w:val="en-US"/>
        </w:rPr>
        <w:t>experience and</w:t>
      </w:r>
      <w:r w:rsidR="006B11D7">
        <w:rPr>
          <w:color w:val="000000" w:themeColor="text1"/>
          <w:sz w:val="28"/>
          <w:szCs w:val="28"/>
          <w:lang w:val="en-US"/>
        </w:rPr>
        <w:t xml:space="preserve"> monitors professional standards. The website contains references of </w:t>
      </w:r>
      <w:r w:rsidR="004075D5">
        <w:rPr>
          <w:color w:val="000000" w:themeColor="text1"/>
          <w:sz w:val="28"/>
          <w:szCs w:val="28"/>
          <w:lang w:val="en-US"/>
        </w:rPr>
        <w:t>f</w:t>
      </w:r>
      <w:r w:rsidR="006B11D7">
        <w:rPr>
          <w:color w:val="000000" w:themeColor="text1"/>
          <w:sz w:val="28"/>
          <w:szCs w:val="28"/>
          <w:lang w:val="en-US"/>
        </w:rPr>
        <w:t>ormer</w:t>
      </w:r>
      <w:r w:rsidR="004075D5">
        <w:rPr>
          <w:color w:val="000000" w:themeColor="text1"/>
          <w:sz w:val="28"/>
          <w:szCs w:val="28"/>
          <w:lang w:val="en-US"/>
        </w:rPr>
        <w:t xml:space="preserve"> </w:t>
      </w:r>
      <w:r w:rsidR="006B11D7">
        <w:rPr>
          <w:color w:val="000000" w:themeColor="text1"/>
          <w:sz w:val="28"/>
          <w:szCs w:val="28"/>
          <w:lang w:val="en-US"/>
        </w:rPr>
        <w:t xml:space="preserve">patients </w:t>
      </w:r>
      <w:r>
        <w:rPr>
          <w:color w:val="000000" w:themeColor="text1"/>
          <w:sz w:val="28"/>
          <w:szCs w:val="28"/>
          <w:lang w:val="en-US"/>
        </w:rPr>
        <w:t>and</w:t>
      </w:r>
      <w:r w:rsidR="006B11D7">
        <w:rPr>
          <w:color w:val="000000" w:themeColor="text1"/>
          <w:sz w:val="28"/>
          <w:szCs w:val="28"/>
          <w:lang w:val="en-US"/>
        </w:rPr>
        <w:t xml:space="preserve"> commitments, such </w:t>
      </w:r>
      <w:r>
        <w:rPr>
          <w:color w:val="000000" w:themeColor="text1"/>
          <w:sz w:val="28"/>
          <w:szCs w:val="28"/>
          <w:lang w:val="en-US"/>
        </w:rPr>
        <w:t>as</w:t>
      </w:r>
      <w:r w:rsidR="004075D5">
        <w:rPr>
          <w:color w:val="000000" w:themeColor="text1"/>
          <w:sz w:val="28"/>
          <w:szCs w:val="28"/>
          <w:lang w:val="en-US"/>
        </w:rPr>
        <w:t xml:space="preserve"> </w:t>
      </w:r>
      <w:r w:rsidR="006B11D7" w:rsidRPr="004075D5">
        <w:rPr>
          <w:i/>
          <w:iCs/>
          <w:color w:val="000000" w:themeColor="text1"/>
          <w:sz w:val="28"/>
          <w:szCs w:val="28"/>
          <w:lang w:val="en-US"/>
        </w:rPr>
        <w:t>’Yo</w:t>
      </w:r>
      <w:r w:rsidR="004075D5" w:rsidRPr="004075D5">
        <w:rPr>
          <w:i/>
          <w:iCs/>
          <w:color w:val="000000" w:themeColor="text1"/>
          <w:sz w:val="28"/>
          <w:szCs w:val="28"/>
          <w:lang w:val="en-US"/>
        </w:rPr>
        <w:t>u</w:t>
      </w:r>
      <w:r w:rsidR="006B11D7" w:rsidRPr="004075D5">
        <w:rPr>
          <w:i/>
          <w:iCs/>
          <w:color w:val="000000" w:themeColor="text1"/>
          <w:sz w:val="28"/>
          <w:szCs w:val="28"/>
          <w:lang w:val="en-US"/>
        </w:rPr>
        <w:t xml:space="preserve">r health is so important to us that we would </w:t>
      </w:r>
      <w:r w:rsidR="006B11D7" w:rsidRPr="004075D5">
        <w:rPr>
          <w:i/>
          <w:iCs/>
          <w:color w:val="000000" w:themeColor="text1"/>
          <w:sz w:val="28"/>
          <w:szCs w:val="28"/>
          <w:lang w:val="en-US"/>
        </w:rPr>
        <w:lastRenderedPageBreak/>
        <w:t xml:space="preserve">never recommend </w:t>
      </w:r>
      <w:r w:rsidR="004075D5" w:rsidRPr="004075D5">
        <w:rPr>
          <w:i/>
          <w:iCs/>
          <w:color w:val="000000" w:themeColor="text1"/>
          <w:sz w:val="28"/>
          <w:szCs w:val="28"/>
          <w:lang w:val="en-US"/>
        </w:rPr>
        <w:t xml:space="preserve">to </w:t>
      </w:r>
      <w:r w:rsidR="006B11D7" w:rsidRPr="004075D5">
        <w:rPr>
          <w:i/>
          <w:iCs/>
          <w:color w:val="000000" w:themeColor="text1"/>
          <w:sz w:val="28"/>
          <w:szCs w:val="28"/>
          <w:lang w:val="en-US"/>
        </w:rPr>
        <w:t>you</w:t>
      </w:r>
      <w:r w:rsidR="004075D5" w:rsidRPr="004075D5">
        <w:rPr>
          <w:i/>
          <w:iCs/>
          <w:color w:val="000000" w:themeColor="text1"/>
          <w:sz w:val="28"/>
          <w:szCs w:val="28"/>
          <w:lang w:val="en-US"/>
        </w:rPr>
        <w:t xml:space="preserve"> anyone who put your health at risk-we are the preferred provide</w:t>
      </w:r>
      <w:r w:rsidR="004075D5">
        <w:rPr>
          <w:i/>
          <w:iCs/>
          <w:color w:val="000000" w:themeColor="text1"/>
          <w:sz w:val="28"/>
          <w:szCs w:val="28"/>
          <w:lang w:val="en-US"/>
        </w:rPr>
        <w:t>r</w:t>
      </w:r>
      <w:r w:rsidR="004075D5" w:rsidRPr="004075D5">
        <w:rPr>
          <w:i/>
          <w:iCs/>
          <w:color w:val="000000" w:themeColor="text1"/>
          <w:sz w:val="28"/>
          <w:szCs w:val="28"/>
          <w:lang w:val="en-US"/>
        </w:rPr>
        <w:t xml:space="preserve"> of health care to major </w:t>
      </w:r>
      <w:r>
        <w:rPr>
          <w:i/>
          <w:iCs/>
          <w:color w:val="000000" w:themeColor="text1"/>
          <w:sz w:val="28"/>
          <w:szCs w:val="28"/>
          <w:lang w:val="en-US"/>
        </w:rPr>
        <w:t>U</w:t>
      </w:r>
      <w:r w:rsidRPr="004075D5">
        <w:rPr>
          <w:i/>
          <w:iCs/>
          <w:color w:val="000000" w:themeColor="text1"/>
          <w:sz w:val="28"/>
          <w:szCs w:val="28"/>
          <w:lang w:val="en-US"/>
        </w:rPr>
        <w:t>K</w:t>
      </w:r>
      <w:r w:rsidR="004075D5" w:rsidRPr="004075D5">
        <w:rPr>
          <w:i/>
          <w:iCs/>
          <w:color w:val="000000" w:themeColor="text1"/>
          <w:sz w:val="28"/>
          <w:szCs w:val="28"/>
          <w:lang w:val="en-US"/>
        </w:rPr>
        <w:t xml:space="preserve"> and other busine</w:t>
      </w:r>
      <w:r w:rsidR="004075D5">
        <w:rPr>
          <w:i/>
          <w:iCs/>
          <w:color w:val="000000" w:themeColor="text1"/>
          <w:sz w:val="28"/>
          <w:szCs w:val="28"/>
          <w:lang w:val="en-US"/>
        </w:rPr>
        <w:t>s</w:t>
      </w:r>
      <w:r w:rsidR="004075D5" w:rsidRPr="004075D5">
        <w:rPr>
          <w:i/>
          <w:iCs/>
          <w:color w:val="000000" w:themeColor="text1"/>
          <w:sz w:val="28"/>
          <w:szCs w:val="28"/>
          <w:lang w:val="en-US"/>
        </w:rPr>
        <w:t>ses’.</w:t>
      </w:r>
      <w:r w:rsidR="006B11D7" w:rsidRPr="004075D5">
        <w:rPr>
          <w:i/>
          <w:iCs/>
          <w:color w:val="000000" w:themeColor="text1"/>
          <w:sz w:val="28"/>
          <w:szCs w:val="28"/>
          <w:lang w:val="en-US"/>
        </w:rPr>
        <w:t xml:space="preserve"> </w:t>
      </w:r>
    </w:p>
    <w:p w14:paraId="376A5128" w14:textId="11B166CF" w:rsidR="00B875D3" w:rsidRPr="00B875D3" w:rsidRDefault="0036594F">
      <w:pPr>
        <w:rPr>
          <w:color w:val="000000" w:themeColor="text1"/>
          <w:sz w:val="28"/>
          <w:szCs w:val="28"/>
          <w:lang w:val="en-US"/>
        </w:rPr>
      </w:pPr>
      <w:r>
        <w:rPr>
          <w:color w:val="000000" w:themeColor="text1"/>
          <w:sz w:val="28"/>
          <w:szCs w:val="28"/>
          <w:lang w:val="en-US"/>
        </w:rPr>
        <w:t xml:space="preserve">Every month </w:t>
      </w:r>
      <w:r w:rsidR="00953E15">
        <w:rPr>
          <w:color w:val="000000" w:themeColor="text1"/>
          <w:sz w:val="28"/>
          <w:szCs w:val="28"/>
          <w:lang w:val="en-US"/>
        </w:rPr>
        <w:t>Fix sick</w:t>
      </w:r>
      <w:r w:rsidR="001A7AB5">
        <w:rPr>
          <w:color w:val="000000" w:themeColor="text1"/>
          <w:sz w:val="28"/>
          <w:szCs w:val="28"/>
          <w:lang w:val="en-US"/>
        </w:rPr>
        <w:t xml:space="preserve"> awards a Golden Scalpel bonus </w:t>
      </w:r>
      <w:r w:rsidR="001C5766">
        <w:rPr>
          <w:color w:val="000000" w:themeColor="text1"/>
          <w:sz w:val="28"/>
          <w:szCs w:val="28"/>
          <w:lang w:val="en-US"/>
        </w:rPr>
        <w:t xml:space="preserve">to </w:t>
      </w:r>
      <w:r w:rsidR="00263A23">
        <w:rPr>
          <w:color w:val="000000" w:themeColor="text1"/>
          <w:sz w:val="28"/>
          <w:szCs w:val="28"/>
          <w:lang w:val="en-US"/>
        </w:rPr>
        <w:t xml:space="preserve">the </w:t>
      </w:r>
      <w:r w:rsidR="001C5766">
        <w:rPr>
          <w:color w:val="000000" w:themeColor="text1"/>
          <w:sz w:val="28"/>
          <w:szCs w:val="28"/>
          <w:lang w:val="en-US"/>
        </w:rPr>
        <w:t>medic with the best feedback. Three poor revie</w:t>
      </w:r>
      <w:r w:rsidR="005565C5">
        <w:rPr>
          <w:color w:val="000000" w:themeColor="text1"/>
          <w:sz w:val="28"/>
          <w:szCs w:val="28"/>
          <w:lang w:val="en-US"/>
        </w:rPr>
        <w:t>ws and the contract to work is ended.</w:t>
      </w:r>
      <w:r>
        <w:rPr>
          <w:color w:val="000000" w:themeColor="text1"/>
          <w:sz w:val="28"/>
          <w:szCs w:val="28"/>
          <w:lang w:val="en-US"/>
        </w:rPr>
        <w:t xml:space="preserve"> </w:t>
      </w:r>
    </w:p>
    <w:p w14:paraId="5267F596" w14:textId="560C244F" w:rsidR="004075D5" w:rsidRDefault="004075D5">
      <w:pPr>
        <w:rPr>
          <w:color w:val="000000" w:themeColor="text1"/>
          <w:sz w:val="28"/>
          <w:szCs w:val="28"/>
          <w:lang w:val="en-US"/>
        </w:rPr>
      </w:pPr>
      <w:r>
        <w:rPr>
          <w:color w:val="000000" w:themeColor="text1"/>
          <w:sz w:val="28"/>
          <w:szCs w:val="28"/>
          <w:lang w:val="en-US"/>
        </w:rPr>
        <w:t xml:space="preserve">Some of the medical professionals work solely for </w:t>
      </w:r>
      <w:r w:rsidR="00953E15">
        <w:rPr>
          <w:color w:val="000000" w:themeColor="text1"/>
          <w:sz w:val="28"/>
          <w:szCs w:val="28"/>
          <w:lang w:val="en-US"/>
        </w:rPr>
        <w:t>Fix Sick</w:t>
      </w:r>
      <w:r>
        <w:rPr>
          <w:color w:val="000000" w:themeColor="text1"/>
          <w:sz w:val="28"/>
          <w:szCs w:val="28"/>
          <w:lang w:val="en-US"/>
        </w:rPr>
        <w:t>, other work for other organisations.</w:t>
      </w:r>
    </w:p>
    <w:p w14:paraId="064CA303" w14:textId="2011D7D6" w:rsidR="004075D5" w:rsidRDefault="004075D5">
      <w:pPr>
        <w:rPr>
          <w:b/>
          <w:bCs/>
          <w:color w:val="000000" w:themeColor="text1"/>
          <w:sz w:val="28"/>
          <w:szCs w:val="28"/>
          <w:lang w:val="en-US"/>
        </w:rPr>
      </w:pPr>
      <w:r>
        <w:rPr>
          <w:b/>
          <w:bCs/>
          <w:color w:val="000000" w:themeColor="text1"/>
          <w:sz w:val="28"/>
          <w:szCs w:val="28"/>
          <w:lang w:val="en-US"/>
        </w:rPr>
        <w:t xml:space="preserve">These types of arrangements are growing in popularity. </w:t>
      </w:r>
    </w:p>
    <w:p w14:paraId="6791E649" w14:textId="6990C3E1" w:rsidR="004075D5" w:rsidRDefault="004075D5">
      <w:pPr>
        <w:rPr>
          <w:b/>
          <w:bCs/>
          <w:color w:val="000000" w:themeColor="text1"/>
          <w:sz w:val="28"/>
          <w:szCs w:val="28"/>
          <w:lang w:val="en-US"/>
        </w:rPr>
      </w:pPr>
      <w:r>
        <w:rPr>
          <w:b/>
          <w:bCs/>
          <w:color w:val="000000" w:themeColor="text1"/>
          <w:sz w:val="28"/>
          <w:szCs w:val="28"/>
          <w:lang w:val="en-US"/>
        </w:rPr>
        <w:t>What do you think will be HMRC’s decision(s)?</w:t>
      </w:r>
    </w:p>
    <w:p w14:paraId="71B78127" w14:textId="6446E244" w:rsidR="00987CAA" w:rsidRDefault="00987CAA">
      <w:pPr>
        <w:rPr>
          <w:b/>
          <w:bCs/>
          <w:color w:val="000000" w:themeColor="text1"/>
          <w:sz w:val="28"/>
          <w:szCs w:val="28"/>
          <w:lang w:val="en-US"/>
        </w:rPr>
      </w:pPr>
      <w:r>
        <w:rPr>
          <w:b/>
          <w:bCs/>
          <w:color w:val="000000" w:themeColor="text1"/>
          <w:sz w:val="28"/>
          <w:szCs w:val="28"/>
          <w:lang w:val="en-US"/>
        </w:rPr>
        <w:t>Is this ‘Uber in a White Coat?’</w:t>
      </w:r>
    </w:p>
    <w:p w14:paraId="0E634238" w14:textId="10F006F5" w:rsidR="002F4A58" w:rsidRDefault="002F4A58">
      <w:pPr>
        <w:rPr>
          <w:b/>
          <w:bCs/>
          <w:color w:val="000000" w:themeColor="text1"/>
          <w:sz w:val="28"/>
          <w:szCs w:val="28"/>
          <w:lang w:val="en-US"/>
        </w:rPr>
      </w:pPr>
    </w:p>
    <w:p w14:paraId="6347A9B6" w14:textId="4F469A9C" w:rsidR="002F4A58" w:rsidRDefault="002F4A58">
      <w:pPr>
        <w:rPr>
          <w:b/>
          <w:bCs/>
          <w:color w:val="000000" w:themeColor="text1"/>
          <w:sz w:val="28"/>
          <w:szCs w:val="28"/>
          <w:lang w:val="en-US"/>
        </w:rPr>
      </w:pPr>
    </w:p>
    <w:p w14:paraId="62A6374C" w14:textId="1DA45CA4" w:rsidR="002F4A58" w:rsidRDefault="002F4A58">
      <w:pPr>
        <w:rPr>
          <w:b/>
          <w:bCs/>
          <w:color w:val="000000" w:themeColor="text1"/>
          <w:sz w:val="28"/>
          <w:szCs w:val="28"/>
          <w:lang w:val="en-US"/>
        </w:rPr>
      </w:pPr>
    </w:p>
    <w:p w14:paraId="4582C6FC" w14:textId="2BE297E9" w:rsidR="002F4A58" w:rsidRDefault="007211F2">
      <w:pPr>
        <w:rPr>
          <w:color w:val="000000" w:themeColor="text1"/>
          <w:sz w:val="28"/>
          <w:szCs w:val="28"/>
          <w:lang w:val="en-US"/>
        </w:rPr>
      </w:pPr>
      <w:r w:rsidRPr="007211F2">
        <w:rPr>
          <w:color w:val="000000" w:themeColor="text1"/>
          <w:sz w:val="28"/>
          <w:szCs w:val="28"/>
          <w:lang w:val="en-US"/>
        </w:rPr>
        <w:t>Bill</w:t>
      </w:r>
      <w:r w:rsidR="00EE56DD">
        <w:rPr>
          <w:color w:val="000000" w:themeColor="text1"/>
          <w:sz w:val="28"/>
          <w:szCs w:val="28"/>
          <w:lang w:val="en-US"/>
        </w:rPr>
        <w:t>’</w:t>
      </w:r>
      <w:r>
        <w:rPr>
          <w:color w:val="000000" w:themeColor="text1"/>
          <w:sz w:val="28"/>
          <w:szCs w:val="28"/>
          <w:lang w:val="en-US"/>
        </w:rPr>
        <w:t xml:space="preserve">s business card describes him as </w:t>
      </w:r>
      <w:r w:rsidR="00035B0B">
        <w:rPr>
          <w:color w:val="000000" w:themeColor="text1"/>
          <w:sz w:val="28"/>
          <w:szCs w:val="28"/>
          <w:lang w:val="en-US"/>
        </w:rPr>
        <w:t>‘a home makers and sustainer extraordinaire’</w:t>
      </w:r>
      <w:r w:rsidR="00D922DE">
        <w:rPr>
          <w:color w:val="000000" w:themeColor="text1"/>
          <w:sz w:val="28"/>
          <w:szCs w:val="28"/>
          <w:lang w:val="en-US"/>
        </w:rPr>
        <w:t>. In fact</w:t>
      </w:r>
      <w:r w:rsidR="00050AA5">
        <w:rPr>
          <w:color w:val="000000" w:themeColor="text1"/>
          <w:sz w:val="28"/>
          <w:szCs w:val="28"/>
          <w:lang w:val="en-US"/>
        </w:rPr>
        <w:t>,</w:t>
      </w:r>
      <w:r w:rsidR="00D922DE">
        <w:rPr>
          <w:color w:val="000000" w:themeColor="text1"/>
          <w:sz w:val="28"/>
          <w:szCs w:val="28"/>
          <w:lang w:val="en-US"/>
        </w:rPr>
        <w:t xml:space="preserve"> he is </w:t>
      </w:r>
      <w:r w:rsidR="002E77FC">
        <w:rPr>
          <w:color w:val="000000" w:themeColor="text1"/>
          <w:sz w:val="28"/>
          <w:szCs w:val="28"/>
          <w:lang w:val="en-US"/>
        </w:rPr>
        <w:t xml:space="preserve">house </w:t>
      </w:r>
      <w:r w:rsidR="00BD14A9">
        <w:rPr>
          <w:color w:val="000000" w:themeColor="text1"/>
          <w:sz w:val="28"/>
          <w:szCs w:val="28"/>
          <w:lang w:val="en-US"/>
        </w:rPr>
        <w:t xml:space="preserve">maintenance worker who works </w:t>
      </w:r>
      <w:r w:rsidR="00307FCA">
        <w:rPr>
          <w:color w:val="000000" w:themeColor="text1"/>
          <w:sz w:val="28"/>
          <w:szCs w:val="28"/>
          <w:lang w:val="en-US"/>
        </w:rPr>
        <w:t xml:space="preserve">part-time </w:t>
      </w:r>
      <w:r w:rsidR="00BD14A9">
        <w:rPr>
          <w:color w:val="000000" w:themeColor="text1"/>
          <w:sz w:val="28"/>
          <w:szCs w:val="28"/>
          <w:lang w:val="en-US"/>
        </w:rPr>
        <w:t>through</w:t>
      </w:r>
      <w:r w:rsidR="00C66826">
        <w:rPr>
          <w:color w:val="000000" w:themeColor="text1"/>
          <w:sz w:val="28"/>
          <w:szCs w:val="28"/>
          <w:lang w:val="en-US"/>
        </w:rPr>
        <w:t xml:space="preserve"> a PSC.</w:t>
      </w:r>
      <w:r w:rsidR="0008455C">
        <w:rPr>
          <w:color w:val="000000" w:themeColor="text1"/>
          <w:sz w:val="28"/>
          <w:szCs w:val="28"/>
          <w:lang w:val="en-US"/>
        </w:rPr>
        <w:t xml:space="preserve"> He has worked for </w:t>
      </w:r>
      <w:r w:rsidR="0091362C">
        <w:rPr>
          <w:color w:val="000000" w:themeColor="text1"/>
          <w:sz w:val="28"/>
          <w:szCs w:val="28"/>
          <w:lang w:val="en-US"/>
        </w:rPr>
        <w:t>K</w:t>
      </w:r>
      <w:r w:rsidR="0008455C">
        <w:rPr>
          <w:color w:val="000000" w:themeColor="text1"/>
          <w:sz w:val="28"/>
          <w:szCs w:val="28"/>
          <w:lang w:val="en-US"/>
        </w:rPr>
        <w:t>eeley</w:t>
      </w:r>
      <w:r w:rsidR="008D5940">
        <w:rPr>
          <w:color w:val="000000" w:themeColor="text1"/>
          <w:sz w:val="28"/>
          <w:szCs w:val="28"/>
          <w:lang w:val="en-US"/>
        </w:rPr>
        <w:t xml:space="preserve">, who runs </w:t>
      </w:r>
      <w:r w:rsidR="00487550">
        <w:rPr>
          <w:color w:val="000000" w:themeColor="text1"/>
          <w:sz w:val="28"/>
          <w:szCs w:val="28"/>
          <w:lang w:val="en-US"/>
        </w:rPr>
        <w:t>a consultancy from home,</w:t>
      </w:r>
      <w:r w:rsidR="0091362C">
        <w:rPr>
          <w:color w:val="000000" w:themeColor="text1"/>
          <w:sz w:val="28"/>
          <w:szCs w:val="28"/>
          <w:lang w:val="en-US"/>
        </w:rPr>
        <w:t xml:space="preserve"> for over twenty years</w:t>
      </w:r>
      <w:r w:rsidR="002E2D77">
        <w:rPr>
          <w:color w:val="000000" w:themeColor="text1"/>
          <w:sz w:val="28"/>
          <w:szCs w:val="28"/>
          <w:lang w:val="en-US"/>
        </w:rPr>
        <w:t>. When Keeley goes on holiday he s</w:t>
      </w:r>
      <w:r w:rsidR="008959AF">
        <w:rPr>
          <w:color w:val="000000" w:themeColor="text1"/>
          <w:sz w:val="28"/>
          <w:szCs w:val="28"/>
          <w:lang w:val="en-US"/>
        </w:rPr>
        <w:t>t</w:t>
      </w:r>
      <w:r w:rsidR="002E2D77">
        <w:rPr>
          <w:color w:val="000000" w:themeColor="text1"/>
          <w:sz w:val="28"/>
          <w:szCs w:val="28"/>
          <w:lang w:val="en-US"/>
        </w:rPr>
        <w:t xml:space="preserve">ays in her </w:t>
      </w:r>
      <w:r w:rsidR="00953E15">
        <w:rPr>
          <w:color w:val="000000" w:themeColor="text1"/>
          <w:sz w:val="28"/>
          <w:szCs w:val="28"/>
          <w:lang w:val="en-US"/>
        </w:rPr>
        <w:t>house and</w:t>
      </w:r>
      <w:r w:rsidR="00EE56DD">
        <w:rPr>
          <w:color w:val="000000" w:themeColor="text1"/>
          <w:sz w:val="28"/>
          <w:szCs w:val="28"/>
          <w:lang w:val="en-US"/>
        </w:rPr>
        <w:t xml:space="preserve"> checks it </w:t>
      </w:r>
      <w:r w:rsidR="00953E15">
        <w:rPr>
          <w:color w:val="000000" w:themeColor="text1"/>
          <w:sz w:val="28"/>
          <w:szCs w:val="28"/>
          <w:lang w:val="en-US"/>
        </w:rPr>
        <w:t>over. He</w:t>
      </w:r>
      <w:r w:rsidR="003A3A1A">
        <w:rPr>
          <w:color w:val="000000" w:themeColor="text1"/>
          <w:sz w:val="28"/>
          <w:szCs w:val="28"/>
          <w:lang w:val="en-US"/>
        </w:rPr>
        <w:t xml:space="preserve"> works for a few other people, but if </w:t>
      </w:r>
      <w:r w:rsidR="00C65634">
        <w:rPr>
          <w:color w:val="000000" w:themeColor="text1"/>
          <w:sz w:val="28"/>
          <w:szCs w:val="28"/>
          <w:lang w:val="en-US"/>
        </w:rPr>
        <w:t>K</w:t>
      </w:r>
      <w:r w:rsidR="003A3A1A">
        <w:rPr>
          <w:color w:val="000000" w:themeColor="text1"/>
          <w:sz w:val="28"/>
          <w:szCs w:val="28"/>
          <w:lang w:val="en-US"/>
        </w:rPr>
        <w:t xml:space="preserve">eeley contacts him for urgent </w:t>
      </w:r>
      <w:r w:rsidR="00953E15">
        <w:rPr>
          <w:color w:val="000000" w:themeColor="text1"/>
          <w:sz w:val="28"/>
          <w:szCs w:val="28"/>
          <w:lang w:val="en-US"/>
        </w:rPr>
        <w:t>work,</w:t>
      </w:r>
      <w:r w:rsidR="003A3A1A">
        <w:rPr>
          <w:color w:val="000000" w:themeColor="text1"/>
          <w:sz w:val="28"/>
          <w:szCs w:val="28"/>
          <w:lang w:val="en-US"/>
        </w:rPr>
        <w:t xml:space="preserve"> he gives her priority.</w:t>
      </w:r>
      <w:r w:rsidR="0066313F">
        <w:rPr>
          <w:color w:val="000000" w:themeColor="text1"/>
          <w:sz w:val="28"/>
          <w:szCs w:val="28"/>
          <w:lang w:val="en-US"/>
        </w:rPr>
        <w:t xml:space="preserve"> She pays</w:t>
      </w:r>
      <w:r w:rsidR="0056461C">
        <w:rPr>
          <w:color w:val="000000" w:themeColor="text1"/>
          <w:sz w:val="28"/>
          <w:szCs w:val="28"/>
          <w:lang w:val="en-US"/>
        </w:rPr>
        <w:t xml:space="preserve"> him cash</w:t>
      </w:r>
      <w:r w:rsidR="0066313F">
        <w:rPr>
          <w:color w:val="000000" w:themeColor="text1"/>
          <w:sz w:val="28"/>
          <w:szCs w:val="28"/>
          <w:lang w:val="en-US"/>
        </w:rPr>
        <w:t xml:space="preserve"> for any materials, though as he ge</w:t>
      </w:r>
      <w:r w:rsidR="00B1543B">
        <w:rPr>
          <w:color w:val="000000" w:themeColor="text1"/>
          <w:sz w:val="28"/>
          <w:szCs w:val="28"/>
          <w:lang w:val="en-US"/>
        </w:rPr>
        <w:t>ts</w:t>
      </w:r>
      <w:r w:rsidR="0066313F">
        <w:rPr>
          <w:color w:val="000000" w:themeColor="text1"/>
          <w:sz w:val="28"/>
          <w:szCs w:val="28"/>
          <w:lang w:val="en-US"/>
        </w:rPr>
        <w:t xml:space="preserve"> a</w:t>
      </w:r>
      <w:r w:rsidR="009A21B6">
        <w:rPr>
          <w:color w:val="000000" w:themeColor="text1"/>
          <w:sz w:val="28"/>
          <w:szCs w:val="28"/>
          <w:lang w:val="en-US"/>
        </w:rPr>
        <w:t xml:space="preserve"> </w:t>
      </w:r>
      <w:r w:rsidR="0066313F">
        <w:rPr>
          <w:color w:val="000000" w:themeColor="text1"/>
          <w:sz w:val="28"/>
          <w:szCs w:val="28"/>
          <w:lang w:val="en-US"/>
        </w:rPr>
        <w:t xml:space="preserve">trade discount Bill </w:t>
      </w:r>
      <w:r w:rsidR="00953E15">
        <w:rPr>
          <w:color w:val="000000" w:themeColor="text1"/>
          <w:sz w:val="28"/>
          <w:szCs w:val="28"/>
          <w:lang w:val="en-US"/>
        </w:rPr>
        <w:t>does</w:t>
      </w:r>
      <w:r w:rsidR="0066313F">
        <w:rPr>
          <w:color w:val="000000" w:themeColor="text1"/>
          <w:sz w:val="28"/>
          <w:szCs w:val="28"/>
          <w:lang w:val="en-US"/>
        </w:rPr>
        <w:t xml:space="preserve"> the purchasing</w:t>
      </w:r>
      <w:r w:rsidR="0056461C">
        <w:rPr>
          <w:color w:val="000000" w:themeColor="text1"/>
          <w:sz w:val="28"/>
          <w:szCs w:val="28"/>
          <w:lang w:val="en-US"/>
        </w:rPr>
        <w:t>.</w:t>
      </w:r>
    </w:p>
    <w:p w14:paraId="056FE87E" w14:textId="431BBE82" w:rsidR="009A21B6" w:rsidRPr="009A21B6" w:rsidRDefault="009A21B6">
      <w:pPr>
        <w:rPr>
          <w:b/>
          <w:bCs/>
          <w:color w:val="000000" w:themeColor="text1"/>
          <w:sz w:val="28"/>
          <w:szCs w:val="28"/>
          <w:lang w:val="en-US"/>
        </w:rPr>
      </w:pPr>
      <w:r>
        <w:rPr>
          <w:b/>
          <w:bCs/>
          <w:color w:val="000000" w:themeColor="text1"/>
          <w:sz w:val="28"/>
          <w:szCs w:val="28"/>
          <w:lang w:val="en-US"/>
        </w:rPr>
        <w:t>A nice simple case. What do you think?</w:t>
      </w:r>
    </w:p>
    <w:p w14:paraId="01A593A1" w14:textId="729A211A" w:rsidR="00987CAA" w:rsidRPr="004075D5" w:rsidRDefault="00062502">
      <w:pPr>
        <w:rPr>
          <w:b/>
          <w:bCs/>
          <w:color w:val="000000" w:themeColor="text1"/>
          <w:sz w:val="28"/>
          <w:szCs w:val="28"/>
          <w:lang w:val="en-US"/>
        </w:rPr>
      </w:pPr>
      <w:r>
        <w:rPr>
          <w:b/>
          <w:bCs/>
          <w:color w:val="000000" w:themeColor="text1"/>
          <w:sz w:val="28"/>
          <w:szCs w:val="28"/>
          <w:lang w:val="en-US"/>
        </w:rPr>
        <w:t xml:space="preserve"> </w:t>
      </w:r>
    </w:p>
    <w:p w14:paraId="68C0532E" w14:textId="77777777" w:rsidR="006D1C77" w:rsidRPr="006D1C77" w:rsidRDefault="006D1C77">
      <w:pPr>
        <w:rPr>
          <w:b/>
          <w:bCs/>
          <w:color w:val="000000" w:themeColor="text1"/>
          <w:sz w:val="28"/>
          <w:szCs w:val="28"/>
          <w:lang w:val="en-US"/>
        </w:rPr>
      </w:pPr>
    </w:p>
    <w:sectPr w:rsidR="006D1C77" w:rsidRPr="006D1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69"/>
    <w:rsid w:val="00035B0B"/>
    <w:rsid w:val="00050AA5"/>
    <w:rsid w:val="00062502"/>
    <w:rsid w:val="0008455C"/>
    <w:rsid w:val="00137849"/>
    <w:rsid w:val="001A7AB5"/>
    <w:rsid w:val="001C5766"/>
    <w:rsid w:val="00210C30"/>
    <w:rsid w:val="00263A23"/>
    <w:rsid w:val="002E2D77"/>
    <w:rsid w:val="002E77FC"/>
    <w:rsid w:val="002F4A58"/>
    <w:rsid w:val="00307FCA"/>
    <w:rsid w:val="00351A3D"/>
    <w:rsid w:val="0036594F"/>
    <w:rsid w:val="00393B1E"/>
    <w:rsid w:val="003A3A1A"/>
    <w:rsid w:val="003D09DF"/>
    <w:rsid w:val="003F3B69"/>
    <w:rsid w:val="004075D5"/>
    <w:rsid w:val="00487550"/>
    <w:rsid w:val="005565C5"/>
    <w:rsid w:val="0056461C"/>
    <w:rsid w:val="0066313F"/>
    <w:rsid w:val="006B11D7"/>
    <w:rsid w:val="006D1C77"/>
    <w:rsid w:val="007211F2"/>
    <w:rsid w:val="008269CD"/>
    <w:rsid w:val="008959AF"/>
    <w:rsid w:val="008D5940"/>
    <w:rsid w:val="0091362C"/>
    <w:rsid w:val="00953E15"/>
    <w:rsid w:val="00987CAA"/>
    <w:rsid w:val="00997DA6"/>
    <w:rsid w:val="009A21B6"/>
    <w:rsid w:val="009C099B"/>
    <w:rsid w:val="00A538A9"/>
    <w:rsid w:val="00B1543B"/>
    <w:rsid w:val="00B67FAA"/>
    <w:rsid w:val="00B71B06"/>
    <w:rsid w:val="00B875D3"/>
    <w:rsid w:val="00BD14A9"/>
    <w:rsid w:val="00C65634"/>
    <w:rsid w:val="00C66826"/>
    <w:rsid w:val="00D922DE"/>
    <w:rsid w:val="00E63F5A"/>
    <w:rsid w:val="00EE1D58"/>
    <w:rsid w:val="00EE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F3BC"/>
  <w15:chartTrackingRefBased/>
  <w15:docId w15:val="{5E0F548F-9E07-4FA1-BE85-D1A80FE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Jeanette Etienne</cp:lastModifiedBy>
  <cp:revision>2</cp:revision>
  <dcterms:created xsi:type="dcterms:W3CDTF">2021-05-03T10:53:00Z</dcterms:created>
  <dcterms:modified xsi:type="dcterms:W3CDTF">2021-05-03T10:53:00Z</dcterms:modified>
</cp:coreProperties>
</file>